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5C" w:rsidRDefault="00DB275C" w:rsidP="00DB275C">
      <w:pPr>
        <w:pStyle w:val="a7"/>
        <w:spacing w:line="36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DF5222">
        <w:t>МІНІСТЕРСТВО ОСВІТИ І НАУКИ УКРАЇНИ</w:t>
      </w:r>
    </w:p>
    <w:p w:rsidR="00DB275C" w:rsidRPr="00726E31" w:rsidRDefault="00DB275C" w:rsidP="00DB275C">
      <w:pPr>
        <w:pStyle w:val="a7"/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726E31">
        <w:rPr>
          <w:rFonts w:ascii="Times New Roman" w:hAnsi="Times New Roman"/>
          <w:sz w:val="26"/>
          <w:szCs w:val="26"/>
          <w:lang w:val="uk-UA"/>
        </w:rPr>
        <w:t>КИЇВСЬКИЙ НАЦІОНАЛЬНИЙ УНІВЕРСИТЕТ ТЕХНОЛОГІЙ ТА ДИЗАЙНУ</w:t>
      </w:r>
    </w:p>
    <w:p w:rsidR="00DB275C" w:rsidRPr="00726E31" w:rsidRDefault="00DB275C" w:rsidP="00DB275C">
      <w:pPr>
        <w:pStyle w:val="a7"/>
        <w:spacing w:line="360" w:lineRule="auto"/>
        <w:jc w:val="center"/>
        <w:rPr>
          <w:rFonts w:ascii="Times New Roman" w:hAnsi="Times New Roman"/>
          <w:lang w:val="uk-UA"/>
        </w:rPr>
      </w:pPr>
      <w:r w:rsidRPr="00726E31">
        <w:rPr>
          <w:rFonts w:ascii="Times New Roman" w:hAnsi="Times New Roman"/>
          <w:lang w:val="uk-UA"/>
        </w:rPr>
        <w:t>Факультет хімічних та біофармацевтичних технологій</w:t>
      </w:r>
    </w:p>
    <w:p w:rsidR="00DB275C" w:rsidRPr="00726E31" w:rsidRDefault="00DB275C" w:rsidP="00DB275C">
      <w:pPr>
        <w:pStyle w:val="a7"/>
        <w:spacing w:line="360" w:lineRule="auto"/>
        <w:jc w:val="center"/>
        <w:rPr>
          <w:rFonts w:ascii="Times New Roman" w:hAnsi="Times New Roman"/>
          <w:lang w:val="uk-UA"/>
        </w:rPr>
      </w:pPr>
      <w:r w:rsidRPr="00726E31">
        <w:rPr>
          <w:rFonts w:ascii="Times New Roman" w:hAnsi="Times New Roman"/>
          <w:lang w:val="uk-UA"/>
        </w:rPr>
        <w:t>Кафедра промислової фармації</w:t>
      </w:r>
    </w:p>
    <w:p w:rsidR="00DB275C" w:rsidRPr="00726E31" w:rsidRDefault="00DB275C" w:rsidP="00DB275C">
      <w:pPr>
        <w:pStyle w:val="a7"/>
        <w:spacing w:line="360" w:lineRule="auto"/>
        <w:jc w:val="center"/>
        <w:rPr>
          <w:rFonts w:ascii="Times New Roman" w:hAnsi="Times New Roman"/>
          <w:lang w:val="uk-UA"/>
        </w:rPr>
      </w:pPr>
    </w:p>
    <w:p w:rsidR="00DB275C" w:rsidRPr="00726E31" w:rsidRDefault="00DB275C" w:rsidP="00DB275C">
      <w:pPr>
        <w:pStyle w:val="a7"/>
        <w:spacing w:line="360" w:lineRule="auto"/>
        <w:jc w:val="center"/>
        <w:rPr>
          <w:rFonts w:ascii="Times New Roman" w:hAnsi="Times New Roman"/>
          <w:lang w:val="uk-UA"/>
        </w:rPr>
      </w:pPr>
    </w:p>
    <w:p w:rsidR="00DB275C" w:rsidRPr="00726E31" w:rsidRDefault="00DB275C" w:rsidP="00DB275C">
      <w:pPr>
        <w:pStyle w:val="a7"/>
        <w:spacing w:line="360" w:lineRule="auto"/>
        <w:jc w:val="center"/>
        <w:rPr>
          <w:rFonts w:ascii="Times New Roman" w:hAnsi="Times New Roman"/>
          <w:lang w:val="uk-UA"/>
        </w:rPr>
      </w:pPr>
    </w:p>
    <w:p w:rsidR="00DB275C" w:rsidRPr="00726E31" w:rsidRDefault="00DB275C" w:rsidP="00DB275C">
      <w:pPr>
        <w:pStyle w:val="a7"/>
        <w:spacing w:line="360" w:lineRule="auto"/>
        <w:jc w:val="center"/>
        <w:rPr>
          <w:rFonts w:ascii="Times New Roman" w:hAnsi="Times New Roman"/>
          <w:lang w:val="uk-UA"/>
        </w:rPr>
      </w:pPr>
    </w:p>
    <w:p w:rsidR="00DB275C" w:rsidRPr="00726E31" w:rsidRDefault="00DB275C" w:rsidP="00DB275C">
      <w:pPr>
        <w:pStyle w:val="a7"/>
        <w:spacing w:line="360" w:lineRule="auto"/>
        <w:jc w:val="center"/>
        <w:rPr>
          <w:rFonts w:ascii="Times New Roman" w:hAnsi="Times New Roman"/>
          <w:lang w:val="uk-UA"/>
        </w:rPr>
      </w:pPr>
    </w:p>
    <w:p w:rsidR="00DB275C" w:rsidRPr="00DB275C" w:rsidRDefault="00DB275C" w:rsidP="00DB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75C">
        <w:rPr>
          <w:rFonts w:ascii="Times New Roman" w:hAnsi="Times New Roman" w:cs="Times New Roman"/>
          <w:sz w:val="28"/>
          <w:szCs w:val="28"/>
        </w:rPr>
        <w:t>РЕФЕРАТ</w:t>
      </w:r>
    </w:p>
    <w:p w:rsidR="00DB275C" w:rsidRPr="00DB275C" w:rsidRDefault="00DB275C" w:rsidP="00DB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75C">
        <w:rPr>
          <w:rFonts w:ascii="Times New Roman" w:hAnsi="Times New Roman" w:cs="Times New Roman"/>
          <w:sz w:val="28"/>
          <w:szCs w:val="28"/>
        </w:rPr>
        <w:t>до дипломної магістерської роботи (</w:t>
      </w:r>
      <w:proofErr w:type="spellStart"/>
      <w:r w:rsidRPr="00DB27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B275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B275C" w:rsidRPr="00DF5222" w:rsidRDefault="00DB275C" w:rsidP="00DB275C">
      <w:pPr>
        <w:spacing w:after="0" w:line="240" w:lineRule="auto"/>
        <w:jc w:val="center"/>
        <w:rPr>
          <w:sz w:val="18"/>
          <w:szCs w:val="18"/>
          <w:lang w:eastAsia="ru-RU"/>
        </w:rPr>
      </w:pPr>
    </w:p>
    <w:p w:rsidR="00DB275C" w:rsidRPr="00726E31" w:rsidRDefault="00DB275C" w:rsidP="00DB275C">
      <w:pPr>
        <w:pStyle w:val="a7"/>
        <w:spacing w:line="360" w:lineRule="auto"/>
        <w:jc w:val="center"/>
        <w:rPr>
          <w:rFonts w:ascii="Times New Roman" w:hAnsi="Times New Roman"/>
          <w:lang w:val="uk-UA"/>
        </w:rPr>
      </w:pPr>
      <w:r w:rsidRPr="00726E31">
        <w:rPr>
          <w:rFonts w:ascii="Times New Roman" w:hAnsi="Times New Roman"/>
          <w:lang w:val="uk-UA"/>
        </w:rPr>
        <w:t>на тему: «</w:t>
      </w:r>
      <w:r>
        <w:rPr>
          <w:rFonts w:ascii="Times New Roman" w:hAnsi="Times New Roman"/>
          <w:lang w:val="uk-UA"/>
        </w:rPr>
        <w:t>Антисептика та гігієна рук персоналу на фармацевтичних підприємствах</w:t>
      </w:r>
      <w:r w:rsidRPr="00726E31">
        <w:rPr>
          <w:rFonts w:ascii="Times New Roman" w:hAnsi="Times New Roman"/>
          <w:lang w:val="uk-UA"/>
        </w:rPr>
        <w:t>»</w:t>
      </w:r>
    </w:p>
    <w:p w:rsidR="00DB275C" w:rsidRPr="00726E31" w:rsidRDefault="00DB275C" w:rsidP="00DB275C">
      <w:pPr>
        <w:pStyle w:val="a7"/>
        <w:spacing w:line="360" w:lineRule="auto"/>
        <w:jc w:val="center"/>
        <w:rPr>
          <w:rFonts w:ascii="Times New Roman" w:hAnsi="Times New Roman"/>
          <w:lang w:val="uk-UA"/>
        </w:rPr>
      </w:pPr>
    </w:p>
    <w:p w:rsidR="00DB275C" w:rsidRPr="00726E31" w:rsidRDefault="00DB275C" w:rsidP="00DB275C">
      <w:pPr>
        <w:pStyle w:val="a7"/>
        <w:spacing w:line="360" w:lineRule="auto"/>
        <w:jc w:val="center"/>
        <w:rPr>
          <w:rFonts w:ascii="Times New Roman" w:hAnsi="Times New Roman"/>
          <w:lang w:val="uk-UA"/>
        </w:rPr>
      </w:pPr>
    </w:p>
    <w:p w:rsidR="00DB275C" w:rsidRPr="00726E31" w:rsidRDefault="00DB275C" w:rsidP="00DB275C">
      <w:pPr>
        <w:pStyle w:val="a7"/>
        <w:spacing w:line="360" w:lineRule="auto"/>
        <w:jc w:val="center"/>
        <w:rPr>
          <w:rFonts w:ascii="Times New Roman" w:hAnsi="Times New Roman"/>
          <w:lang w:val="uk-UA"/>
        </w:rPr>
      </w:pPr>
    </w:p>
    <w:p w:rsidR="00DB275C" w:rsidRPr="00726E31" w:rsidRDefault="00DB275C" w:rsidP="00DB275C">
      <w:pPr>
        <w:pStyle w:val="a7"/>
        <w:spacing w:line="360" w:lineRule="auto"/>
        <w:ind w:left="3969"/>
        <w:rPr>
          <w:rFonts w:ascii="Times New Roman" w:hAnsi="Times New Roman"/>
          <w:lang w:val="uk-UA"/>
        </w:rPr>
      </w:pPr>
      <w:r w:rsidRPr="00726E31">
        <w:rPr>
          <w:rFonts w:ascii="Times New Roman" w:hAnsi="Times New Roman"/>
          <w:lang w:val="uk-UA"/>
        </w:rPr>
        <w:t xml:space="preserve">Виконав: студент ІІ курсу, групи </w:t>
      </w:r>
      <w:proofErr w:type="spellStart"/>
      <w:r w:rsidRPr="00726E31">
        <w:rPr>
          <w:rFonts w:ascii="Times New Roman" w:hAnsi="Times New Roman"/>
          <w:lang w:val="uk-UA"/>
        </w:rPr>
        <w:t>Мг</w:t>
      </w:r>
      <w:r>
        <w:rPr>
          <w:rFonts w:ascii="Times New Roman" w:hAnsi="Times New Roman"/>
          <w:lang w:val="uk-UA"/>
        </w:rPr>
        <w:t>З</w:t>
      </w:r>
      <w:r w:rsidRPr="00726E31">
        <w:rPr>
          <w:rFonts w:ascii="Times New Roman" w:hAnsi="Times New Roman"/>
          <w:lang w:val="uk-UA"/>
        </w:rPr>
        <w:t>ХФ</w:t>
      </w:r>
      <w:proofErr w:type="spellEnd"/>
      <w:r w:rsidRPr="00726E31">
        <w:rPr>
          <w:rFonts w:ascii="Times New Roman" w:hAnsi="Times New Roman"/>
          <w:lang w:val="uk-UA"/>
        </w:rPr>
        <w:t>-1</w:t>
      </w:r>
      <w:r>
        <w:rPr>
          <w:rFonts w:ascii="Times New Roman" w:hAnsi="Times New Roman"/>
          <w:lang w:val="uk-UA"/>
        </w:rPr>
        <w:t>9</w:t>
      </w:r>
    </w:p>
    <w:p w:rsidR="00DB275C" w:rsidRPr="00726E31" w:rsidRDefault="00DB275C" w:rsidP="00DB275C">
      <w:pPr>
        <w:pStyle w:val="a7"/>
        <w:tabs>
          <w:tab w:val="center" w:pos="4890"/>
          <w:tab w:val="right" w:pos="9781"/>
        </w:tabs>
        <w:spacing w:line="360" w:lineRule="auto"/>
        <w:ind w:left="3969"/>
        <w:rPr>
          <w:rFonts w:ascii="Times New Roman" w:hAnsi="Times New Roman"/>
          <w:lang w:val="uk-UA"/>
        </w:rPr>
      </w:pPr>
      <w:r w:rsidRPr="00726E31">
        <w:rPr>
          <w:rFonts w:ascii="Times New Roman" w:hAnsi="Times New Roman"/>
          <w:lang w:val="uk-UA"/>
        </w:rPr>
        <w:tab/>
        <w:t xml:space="preserve">спеціальності  </w:t>
      </w:r>
    </w:p>
    <w:p w:rsidR="00DB275C" w:rsidRPr="00726E31" w:rsidRDefault="00DB275C" w:rsidP="00DB275C">
      <w:pPr>
        <w:pStyle w:val="a7"/>
        <w:tabs>
          <w:tab w:val="center" w:pos="4890"/>
          <w:tab w:val="right" w:pos="9781"/>
        </w:tabs>
        <w:spacing w:line="360" w:lineRule="auto"/>
        <w:ind w:left="3969"/>
        <w:rPr>
          <w:rFonts w:ascii="Times New Roman" w:hAnsi="Times New Roman"/>
          <w:lang w:val="uk-UA"/>
        </w:rPr>
      </w:pPr>
      <w:r w:rsidRPr="00726E31">
        <w:rPr>
          <w:rFonts w:ascii="Times New Roman" w:hAnsi="Times New Roman"/>
          <w:lang w:val="uk-UA"/>
        </w:rPr>
        <w:t xml:space="preserve">226 </w:t>
      </w:r>
      <w:r>
        <w:rPr>
          <w:rFonts w:ascii="Times New Roman" w:hAnsi="Times New Roman"/>
          <w:lang w:val="uk-UA"/>
        </w:rPr>
        <w:t>–</w:t>
      </w:r>
      <w:r w:rsidRPr="00726E31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Фармація, промислова фармація</w:t>
      </w:r>
    </w:p>
    <w:p w:rsidR="00DB275C" w:rsidRPr="00726E31" w:rsidRDefault="00DB275C" w:rsidP="00DB275C">
      <w:pPr>
        <w:pStyle w:val="a7"/>
        <w:tabs>
          <w:tab w:val="center" w:pos="4890"/>
          <w:tab w:val="right" w:pos="9781"/>
        </w:tabs>
        <w:spacing w:line="360" w:lineRule="auto"/>
        <w:ind w:left="39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Степанова В.О.</w:t>
      </w:r>
    </w:p>
    <w:p w:rsidR="00DB275C" w:rsidRPr="00726E31" w:rsidRDefault="00DB275C" w:rsidP="00DB275C">
      <w:pPr>
        <w:pStyle w:val="a7"/>
        <w:spacing w:line="360" w:lineRule="auto"/>
        <w:ind w:left="3969"/>
        <w:rPr>
          <w:rFonts w:ascii="Times New Roman" w:hAnsi="Times New Roman"/>
          <w:u w:val="single"/>
          <w:lang w:val="uk-UA"/>
        </w:rPr>
      </w:pPr>
      <w:r w:rsidRPr="00726E31">
        <w:rPr>
          <w:rFonts w:ascii="Times New Roman" w:hAnsi="Times New Roman"/>
          <w:lang w:val="uk-UA"/>
        </w:rPr>
        <w:t>Керівник</w:t>
      </w:r>
      <w:r>
        <w:rPr>
          <w:rFonts w:ascii="Times New Roman" w:hAnsi="Times New Roman"/>
          <w:lang w:val="uk-UA"/>
        </w:rPr>
        <w:t>:</w:t>
      </w:r>
      <w:proofErr w:type="spellStart"/>
      <w:r w:rsidRPr="004D604E">
        <w:rPr>
          <w:rFonts w:ascii="Times New Roman" w:hAnsi="Times New Roman"/>
          <w:u w:val="single"/>
          <w:lang w:val="uk-UA"/>
        </w:rPr>
        <w:t>к.т.н</w:t>
      </w:r>
      <w:proofErr w:type="spellEnd"/>
      <w:r w:rsidRPr="004D604E">
        <w:rPr>
          <w:rFonts w:ascii="Times New Roman" w:hAnsi="Times New Roman"/>
          <w:u w:val="single"/>
          <w:lang w:val="uk-UA"/>
        </w:rPr>
        <w:t>, доц.</w:t>
      </w:r>
      <w:r w:rsidRPr="000D3149">
        <w:rPr>
          <w:rFonts w:ascii="Times New Roman" w:hAnsi="Times New Roman"/>
          <w:u w:val="single"/>
          <w:lang w:val="uk-UA"/>
        </w:rPr>
        <w:t xml:space="preserve"> </w:t>
      </w:r>
      <w:r>
        <w:rPr>
          <w:rFonts w:ascii="Times New Roman" w:hAnsi="Times New Roman"/>
          <w:u w:val="single"/>
          <w:lang w:val="uk-UA"/>
        </w:rPr>
        <w:t>Качан Р.В,</w:t>
      </w:r>
    </w:p>
    <w:p w:rsidR="00DB275C" w:rsidRPr="00726E31" w:rsidRDefault="00DB275C" w:rsidP="00DB275C">
      <w:pPr>
        <w:pStyle w:val="a7"/>
        <w:spacing w:line="360" w:lineRule="auto"/>
        <w:ind w:left="3969"/>
        <w:jc w:val="left"/>
        <w:rPr>
          <w:rFonts w:ascii="Times New Roman" w:hAnsi="Times New Roman"/>
          <w:lang w:val="uk-UA"/>
        </w:rPr>
      </w:pPr>
      <w:r w:rsidRPr="00726E31">
        <w:rPr>
          <w:rFonts w:ascii="Times New Roman" w:hAnsi="Times New Roman"/>
          <w:lang w:val="uk-UA"/>
        </w:rPr>
        <w:t>Рецензент</w:t>
      </w:r>
      <w:r>
        <w:rPr>
          <w:rFonts w:ascii="Times New Roman" w:hAnsi="Times New Roman"/>
          <w:lang w:val="uk-UA"/>
        </w:rPr>
        <w:t>:_________________</w:t>
      </w:r>
    </w:p>
    <w:p w:rsidR="00DB275C" w:rsidRPr="00726E31" w:rsidRDefault="00DB275C" w:rsidP="00DB275C">
      <w:pPr>
        <w:pStyle w:val="a7"/>
        <w:spacing w:line="360" w:lineRule="auto"/>
        <w:jc w:val="right"/>
        <w:rPr>
          <w:rFonts w:ascii="Times New Roman" w:hAnsi="Times New Roman"/>
          <w:lang w:val="uk-UA"/>
        </w:rPr>
      </w:pPr>
    </w:p>
    <w:p w:rsidR="00DB275C" w:rsidRPr="00726E31" w:rsidRDefault="00DB275C" w:rsidP="00DB275C">
      <w:pPr>
        <w:pStyle w:val="a7"/>
        <w:spacing w:line="360" w:lineRule="auto"/>
        <w:jc w:val="right"/>
        <w:rPr>
          <w:rFonts w:ascii="Times New Roman" w:hAnsi="Times New Roman"/>
          <w:lang w:val="uk-UA"/>
        </w:rPr>
      </w:pPr>
    </w:p>
    <w:p w:rsidR="00DB275C" w:rsidRPr="00726E31" w:rsidRDefault="00DB275C" w:rsidP="00DB275C">
      <w:pPr>
        <w:pStyle w:val="a7"/>
        <w:spacing w:line="360" w:lineRule="auto"/>
        <w:jc w:val="right"/>
        <w:rPr>
          <w:rFonts w:ascii="Times New Roman" w:hAnsi="Times New Roman"/>
          <w:lang w:val="uk-UA"/>
        </w:rPr>
      </w:pPr>
      <w:bookmarkStart w:id="0" w:name="_GoBack"/>
      <w:bookmarkEnd w:id="0"/>
    </w:p>
    <w:p w:rsidR="00DB275C" w:rsidRPr="00726E31" w:rsidRDefault="00DB275C" w:rsidP="00DB275C"/>
    <w:p w:rsidR="00DB275C" w:rsidRPr="00726E31" w:rsidRDefault="00DB275C" w:rsidP="00DB275C"/>
    <w:p w:rsidR="00DB275C" w:rsidRPr="00726E31" w:rsidRDefault="00DB275C" w:rsidP="00DB275C">
      <w:pPr>
        <w:jc w:val="center"/>
        <w:rPr>
          <w:rFonts w:ascii="Times New Roman" w:hAnsi="Times New Roman" w:cs="Times New Roman"/>
          <w:sz w:val="28"/>
        </w:rPr>
      </w:pPr>
      <w:r w:rsidRPr="00726E31">
        <w:rPr>
          <w:rFonts w:ascii="Times New Roman" w:hAnsi="Times New Roman" w:cs="Times New Roman"/>
          <w:sz w:val="28"/>
        </w:rPr>
        <w:t>Київ - 20</w:t>
      </w:r>
      <w:r>
        <w:rPr>
          <w:rFonts w:ascii="Times New Roman" w:hAnsi="Times New Roman" w:cs="Times New Roman"/>
          <w:sz w:val="28"/>
        </w:rPr>
        <w:t>20</w:t>
      </w:r>
      <w:r w:rsidRPr="00726E31">
        <w:rPr>
          <w:rFonts w:ascii="Times New Roman" w:hAnsi="Times New Roman" w:cs="Times New Roman"/>
          <w:sz w:val="28"/>
        </w:rPr>
        <w:t xml:space="preserve"> р.</w:t>
      </w:r>
    </w:p>
    <w:p w:rsidR="00DB275C" w:rsidRDefault="00DB275C">
      <w:pPr>
        <w:spacing w:after="0" w:line="360" w:lineRule="auto"/>
        <w:ind w:firstLine="709"/>
        <w:jc w:val="both"/>
      </w:pPr>
      <w:r>
        <w:br w:type="page"/>
      </w:r>
    </w:p>
    <w:p w:rsidR="00DB275C" w:rsidRPr="00233FFF" w:rsidRDefault="00DB275C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FF">
        <w:rPr>
          <w:rFonts w:ascii="Times New Roman" w:hAnsi="Times New Roman" w:cs="Times New Roman"/>
          <w:sz w:val="28"/>
          <w:szCs w:val="28"/>
        </w:rPr>
        <w:lastRenderedPageBreak/>
        <w:t xml:space="preserve">Здоров'я людини формується під впливом взаємопов'язаних природних і соціально-економічних чинників. До них відносяться повітря, вода, </w:t>
      </w:r>
      <w:proofErr w:type="spellStart"/>
      <w:r w:rsidRPr="00233FFF"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 w:rsidRPr="00233FFF">
        <w:rPr>
          <w:rFonts w:ascii="Times New Roman" w:hAnsi="Times New Roman" w:cs="Times New Roman"/>
          <w:sz w:val="28"/>
          <w:szCs w:val="28"/>
        </w:rPr>
        <w:t xml:space="preserve">, кліматичні чинники, умови праці, харчування, житлові умови тощо. Вплив природних і соціальних факторів взаємопов'язаний, тобто розвиток промисловості, транспорту, зростання міст впливають на природний склад води, повітря, </w:t>
      </w:r>
      <w:proofErr w:type="spellStart"/>
      <w:r w:rsidRPr="00233FFF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Pr="00233FFF">
        <w:rPr>
          <w:rFonts w:ascii="Times New Roman" w:hAnsi="Times New Roman" w:cs="Times New Roman"/>
          <w:sz w:val="28"/>
          <w:szCs w:val="28"/>
        </w:rPr>
        <w:t>, а природні фактори в свою чергу обумовлюють характер харчування і побутові умови життя населення, розвиток промисловості, розселення людей і т.д.</w:t>
      </w:r>
    </w:p>
    <w:p w:rsidR="00DB275C" w:rsidRPr="00233FFF" w:rsidRDefault="00DB275C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FF">
        <w:rPr>
          <w:rFonts w:ascii="Times New Roman" w:hAnsi="Times New Roman" w:cs="Times New Roman"/>
          <w:sz w:val="28"/>
          <w:szCs w:val="28"/>
        </w:rPr>
        <w:t xml:space="preserve"> Істотним фактором, що визначає здоров'я людини, є його спосіб життя. У це поняття входять правильний режим праці і відпочинку, раціональне харчування, підтримання на належному рівні фізичної активності, загартовування, дотримання правил особистої гігієни, відмова від шкідливих звичок, вміння зберегти нервово-емоційну рівновагу в конфліктних ситуаціях.</w:t>
      </w:r>
    </w:p>
    <w:p w:rsidR="00DB275C" w:rsidRDefault="00DB275C" w:rsidP="009655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FFF">
        <w:rPr>
          <w:rFonts w:ascii="Times New Roman" w:hAnsi="Times New Roman" w:cs="Times New Roman"/>
          <w:sz w:val="28"/>
          <w:szCs w:val="28"/>
        </w:rPr>
        <w:t xml:space="preserve">Тому </w:t>
      </w:r>
      <w:r>
        <w:rPr>
          <w:rFonts w:ascii="Times New Roman" w:hAnsi="Times New Roman"/>
          <w:sz w:val="28"/>
          <w:szCs w:val="28"/>
        </w:rPr>
        <w:t>розробка</w:t>
      </w:r>
      <w:r w:rsidRPr="00625E9A">
        <w:rPr>
          <w:rFonts w:ascii="Times New Roman" w:hAnsi="Times New Roman"/>
          <w:sz w:val="28"/>
          <w:szCs w:val="28"/>
        </w:rPr>
        <w:t xml:space="preserve"> сучасного вітчизняного </w:t>
      </w:r>
      <w:r>
        <w:rPr>
          <w:rFonts w:ascii="Times New Roman" w:hAnsi="Times New Roman"/>
          <w:sz w:val="28"/>
          <w:szCs w:val="28"/>
        </w:rPr>
        <w:t>антисептичного засобу для дезінфекції та гігієни рук у наш час є актуальною, що дозволить дещо зменшити витрати на виробництво лікарських засобів, зменшить контамінацію.</w:t>
      </w:r>
    </w:p>
    <w:p w:rsidR="00DB275C" w:rsidRDefault="00DB275C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5C">
        <w:rPr>
          <w:rFonts w:ascii="Times New Roman" w:hAnsi="Times New Roman" w:cs="Times New Roman"/>
          <w:b/>
          <w:sz w:val="28"/>
          <w:szCs w:val="28"/>
        </w:rPr>
        <w:t>Мета</w:t>
      </w:r>
      <w:r w:rsidRPr="00233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магістерської роботи</w:t>
      </w:r>
      <w:r w:rsidRPr="00233FFF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вивчення </w:t>
      </w:r>
      <w:r w:rsidRPr="00971F2D">
        <w:rPr>
          <w:rFonts w:ascii="Times New Roman" w:hAnsi="Times New Roman"/>
          <w:sz w:val="28"/>
          <w:szCs w:val="28"/>
        </w:rPr>
        <w:t>дезінфекці</w:t>
      </w:r>
      <w:r>
        <w:rPr>
          <w:rFonts w:ascii="Times New Roman" w:hAnsi="Times New Roman"/>
          <w:sz w:val="28"/>
          <w:szCs w:val="28"/>
        </w:rPr>
        <w:t>ї</w:t>
      </w:r>
      <w:r w:rsidRPr="00971F2D">
        <w:rPr>
          <w:rFonts w:ascii="Times New Roman" w:hAnsi="Times New Roman"/>
          <w:sz w:val="28"/>
          <w:szCs w:val="28"/>
        </w:rPr>
        <w:t xml:space="preserve"> та гігієн</w:t>
      </w:r>
      <w:r>
        <w:rPr>
          <w:rFonts w:ascii="Times New Roman" w:hAnsi="Times New Roman"/>
          <w:sz w:val="28"/>
          <w:szCs w:val="28"/>
        </w:rPr>
        <w:t>и</w:t>
      </w:r>
      <w:r w:rsidRPr="00971F2D">
        <w:rPr>
          <w:rFonts w:ascii="Times New Roman" w:hAnsi="Times New Roman"/>
          <w:sz w:val="28"/>
          <w:szCs w:val="28"/>
        </w:rPr>
        <w:t xml:space="preserve"> рук персоналу на фармацевтичному виробництві</w:t>
      </w:r>
      <w:r>
        <w:rPr>
          <w:rFonts w:ascii="Times New Roman" w:hAnsi="Times New Roman"/>
          <w:sz w:val="28"/>
          <w:szCs w:val="28"/>
        </w:rPr>
        <w:t>,</w:t>
      </w:r>
      <w:r w:rsidRPr="00971F2D">
        <w:rPr>
          <w:rFonts w:ascii="Times New Roman" w:hAnsi="Times New Roman" w:cs="Times New Roman"/>
          <w:sz w:val="28"/>
          <w:szCs w:val="28"/>
        </w:rPr>
        <w:t xml:space="preserve"> розробка </w:t>
      </w:r>
      <w:r>
        <w:rPr>
          <w:rFonts w:ascii="Times New Roman" w:hAnsi="Times New Roman" w:cs="Times New Roman"/>
          <w:sz w:val="28"/>
          <w:szCs w:val="28"/>
        </w:rPr>
        <w:t>нового ефективного антисептичного засобу для обробки рук.</w:t>
      </w:r>
    </w:p>
    <w:p w:rsidR="00DB275C" w:rsidRPr="00DB275C" w:rsidRDefault="00DB275C" w:rsidP="00965562">
      <w:pPr>
        <w:tabs>
          <w:tab w:val="left" w:pos="369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5C">
        <w:rPr>
          <w:rFonts w:ascii="Times New Roman" w:hAnsi="Times New Roman" w:cs="Times New Roman"/>
          <w:b/>
          <w:sz w:val="28"/>
          <w:szCs w:val="28"/>
        </w:rPr>
        <w:t>Завдання:</w:t>
      </w:r>
      <w:r w:rsidRPr="00DB275C">
        <w:rPr>
          <w:rFonts w:ascii="Times New Roman" w:hAnsi="Times New Roman" w:cs="Times New Roman"/>
          <w:b/>
          <w:sz w:val="28"/>
          <w:szCs w:val="28"/>
        </w:rPr>
        <w:tab/>
      </w:r>
    </w:p>
    <w:p w:rsidR="00DB275C" w:rsidRPr="00A02101" w:rsidRDefault="00DB275C" w:rsidP="0096556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01">
        <w:rPr>
          <w:rFonts w:ascii="Times New Roman" w:hAnsi="Times New Roman" w:cs="Times New Roman"/>
          <w:sz w:val="28"/>
          <w:szCs w:val="28"/>
        </w:rPr>
        <w:t>Провести аналіз впливу контамінації мікрофлори рук на фармацевтичному заводі.</w:t>
      </w:r>
    </w:p>
    <w:p w:rsidR="00DB275C" w:rsidRPr="00A02101" w:rsidRDefault="00DB275C" w:rsidP="0096556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01">
        <w:rPr>
          <w:rFonts w:ascii="Times New Roman" w:hAnsi="Times New Roman" w:cs="Times New Roman"/>
          <w:sz w:val="28"/>
          <w:szCs w:val="28"/>
        </w:rPr>
        <w:t>Дослідити ефективність застосування антисептичних засобів.</w:t>
      </w:r>
    </w:p>
    <w:p w:rsidR="00DB275C" w:rsidRPr="00A02101" w:rsidRDefault="00DB275C" w:rsidP="0096556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01">
        <w:rPr>
          <w:rFonts w:ascii="Times New Roman" w:hAnsi="Times New Roman" w:cs="Times New Roman"/>
          <w:sz w:val="28"/>
          <w:szCs w:val="28"/>
        </w:rPr>
        <w:t xml:space="preserve">Провести маркетингове дослідження </w:t>
      </w:r>
      <w:r w:rsidRPr="00A02101">
        <w:rPr>
          <w:rFonts w:ascii="Times New Roman" w:eastAsia="Calibri" w:hAnsi="Times New Roman" w:cs="Times New Roman"/>
          <w:sz w:val="28"/>
          <w:szCs w:val="28"/>
        </w:rPr>
        <w:t>антисептичних засобів для обробки рук на фармацевтичному заводі.</w:t>
      </w:r>
    </w:p>
    <w:p w:rsidR="00DB275C" w:rsidRPr="00A02101" w:rsidRDefault="00DB275C" w:rsidP="0096556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01">
        <w:rPr>
          <w:rFonts w:ascii="Times New Roman" w:hAnsi="Times New Roman" w:cs="Times New Roman"/>
          <w:sz w:val="28"/>
          <w:szCs w:val="28"/>
        </w:rPr>
        <w:t xml:space="preserve">Розробити склад нового антисептичного  засобу </w:t>
      </w:r>
      <w:r w:rsidRPr="00A02101">
        <w:rPr>
          <w:rFonts w:ascii="Times New Roman" w:eastAsia="Calibri" w:hAnsi="Times New Roman" w:cs="Times New Roman"/>
          <w:sz w:val="28"/>
          <w:szCs w:val="28"/>
        </w:rPr>
        <w:t>для обробки рук на фармацевтичному заводі.</w:t>
      </w:r>
    </w:p>
    <w:p w:rsidR="00DB275C" w:rsidRPr="00A02101" w:rsidRDefault="00DB275C" w:rsidP="0096556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01">
        <w:rPr>
          <w:rFonts w:ascii="Times New Roman" w:hAnsi="Times New Roman" w:cs="Times New Roman"/>
          <w:sz w:val="28"/>
          <w:szCs w:val="28"/>
        </w:rPr>
        <w:t>Розробити GMP модель виробництва антисептичного  засобу.</w:t>
      </w:r>
    </w:p>
    <w:p w:rsidR="00DB275C" w:rsidRPr="00DB275C" w:rsidRDefault="00DB275C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5C">
        <w:rPr>
          <w:rFonts w:ascii="Times New Roman" w:hAnsi="Times New Roman" w:cs="Times New Roman"/>
          <w:b/>
          <w:sz w:val="28"/>
          <w:szCs w:val="28"/>
        </w:rPr>
        <w:t>Об'єкт дослідження</w:t>
      </w:r>
      <w:r w:rsidRPr="00DB2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2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антисептичні засоби для обробки рук на фармацевтичному підприємстві.</w:t>
      </w:r>
    </w:p>
    <w:p w:rsidR="00DB275C" w:rsidRPr="00DB275C" w:rsidRDefault="00DB275C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275C">
        <w:rPr>
          <w:rFonts w:ascii="Times New Roman" w:hAnsi="Times New Roman" w:cs="Times New Roman"/>
          <w:b/>
          <w:iCs/>
          <w:sz w:val="28"/>
          <w:szCs w:val="28"/>
        </w:rPr>
        <w:t>Методи досліджень</w:t>
      </w:r>
      <w:r w:rsidRPr="00DB275C">
        <w:rPr>
          <w:rFonts w:ascii="Times New Roman" w:hAnsi="Times New Roman" w:cs="Times New Roman"/>
          <w:iCs/>
          <w:sz w:val="28"/>
          <w:szCs w:val="28"/>
        </w:rPr>
        <w:t>:</w:t>
      </w:r>
    </w:p>
    <w:p w:rsidR="00DB275C" w:rsidRPr="00DB275C" w:rsidRDefault="00DB275C" w:rsidP="0096556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275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Пошуковий (літературний огляд </w:t>
      </w:r>
      <w:r w:rsidR="0069276D">
        <w:rPr>
          <w:rFonts w:ascii="Times New Roman" w:hAnsi="Times New Roman" w:cs="Times New Roman"/>
          <w:iCs/>
          <w:sz w:val="28"/>
          <w:szCs w:val="28"/>
        </w:rPr>
        <w:t>антисептичних засобів для обробки рук, які використовуються на фармацевтичному заводі</w:t>
      </w:r>
      <w:r w:rsidRPr="00DB275C">
        <w:rPr>
          <w:rFonts w:ascii="Times New Roman" w:hAnsi="Times New Roman" w:cs="Times New Roman"/>
          <w:iCs/>
          <w:sz w:val="28"/>
          <w:szCs w:val="28"/>
        </w:rPr>
        <w:t>)</w:t>
      </w:r>
    </w:p>
    <w:p w:rsidR="00DB275C" w:rsidRPr="00DB275C" w:rsidRDefault="0069276D" w:rsidP="0096556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Маркетинговий</w:t>
      </w:r>
      <w:r w:rsidR="00DB275C" w:rsidRPr="00DB275C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проведення маркетингових досліджень антисептичних засобів для обробки рук, які використовуються на фармацевтичному заводі</w:t>
      </w:r>
      <w:r w:rsidR="00DB275C" w:rsidRPr="00DB275C">
        <w:rPr>
          <w:rFonts w:ascii="Times New Roman" w:hAnsi="Times New Roman" w:cs="Times New Roman"/>
          <w:iCs/>
          <w:sz w:val="28"/>
          <w:szCs w:val="28"/>
        </w:rPr>
        <w:t>)</w:t>
      </w:r>
    </w:p>
    <w:p w:rsidR="00DB275C" w:rsidRPr="00DB275C" w:rsidRDefault="00DB275C" w:rsidP="0096556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275C">
        <w:rPr>
          <w:rFonts w:ascii="Times New Roman" w:hAnsi="Times New Roman" w:cs="Times New Roman"/>
          <w:iCs/>
          <w:sz w:val="28"/>
          <w:szCs w:val="28"/>
        </w:rPr>
        <w:t>Проектно-рекоменда</w:t>
      </w:r>
      <w:r w:rsidR="0069276D">
        <w:rPr>
          <w:rFonts w:ascii="Times New Roman" w:hAnsi="Times New Roman" w:cs="Times New Roman"/>
          <w:iCs/>
          <w:sz w:val="28"/>
          <w:szCs w:val="28"/>
        </w:rPr>
        <w:t xml:space="preserve">ційний (розробка GMP концепції </w:t>
      </w:r>
      <w:r w:rsidRPr="00DB275C">
        <w:rPr>
          <w:rFonts w:ascii="Times New Roman" w:hAnsi="Times New Roman" w:cs="Times New Roman"/>
          <w:iCs/>
          <w:sz w:val="28"/>
          <w:szCs w:val="28"/>
        </w:rPr>
        <w:t xml:space="preserve">технології отримання </w:t>
      </w:r>
      <w:r w:rsidR="0069276D">
        <w:rPr>
          <w:rFonts w:ascii="Times New Roman" w:hAnsi="Times New Roman" w:cs="Times New Roman"/>
          <w:iCs/>
          <w:sz w:val="28"/>
          <w:szCs w:val="28"/>
        </w:rPr>
        <w:t>антисептичного розчину</w:t>
      </w:r>
      <w:r w:rsidRPr="00DB275C">
        <w:rPr>
          <w:rFonts w:ascii="Times New Roman" w:hAnsi="Times New Roman" w:cs="Times New Roman"/>
          <w:iCs/>
          <w:sz w:val="28"/>
          <w:szCs w:val="28"/>
        </w:rPr>
        <w:t>)</w:t>
      </w:r>
    </w:p>
    <w:p w:rsidR="00927C4F" w:rsidRDefault="00DB275C" w:rsidP="0096556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B275C">
        <w:rPr>
          <w:rFonts w:ascii="Times New Roman" w:hAnsi="Times New Roman" w:cs="Times New Roman"/>
          <w:b/>
          <w:bCs/>
          <w:sz w:val="28"/>
          <w:szCs w:val="28"/>
        </w:rPr>
        <w:t>Результати дослідження.</w:t>
      </w:r>
    </w:p>
    <w:p w:rsidR="0069276D" w:rsidRPr="0069276D" w:rsidRDefault="0069276D" w:rsidP="009655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276D">
        <w:rPr>
          <w:rFonts w:ascii="Times New Roman" w:hAnsi="Times New Roman"/>
          <w:sz w:val="28"/>
          <w:szCs w:val="24"/>
        </w:rPr>
        <w:t xml:space="preserve">На сьогоднішній день в умовах підвищеної епідеміологічної небезпеки у різних сферах життя відомо, що для профілактики інфекційних захворювань найбільш ефективним є застосування антисептичних препаратів. </w:t>
      </w:r>
    </w:p>
    <w:p w:rsidR="0069276D" w:rsidRPr="0069276D" w:rsidRDefault="0069276D" w:rsidP="009655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276D">
        <w:rPr>
          <w:rFonts w:ascii="Times New Roman" w:hAnsi="Times New Roman"/>
          <w:sz w:val="28"/>
          <w:szCs w:val="24"/>
        </w:rPr>
        <w:t xml:space="preserve">Застосування антисептиків і дезінфікуючих засобів в порівнянні з іншими препаратами відрізняється широкою дією застосування (обробка ран, слизових, фармацевтичне виробництво і т.д.), тому ці засоби випускаються в різних формах, переважно це рідкі лікарські форми. </w:t>
      </w:r>
    </w:p>
    <w:p w:rsidR="0069276D" w:rsidRDefault="0069276D" w:rsidP="00F56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276D">
        <w:rPr>
          <w:rFonts w:ascii="Times New Roman" w:hAnsi="Times New Roman"/>
          <w:sz w:val="28"/>
          <w:szCs w:val="24"/>
        </w:rPr>
        <w:t xml:space="preserve">До сучасних антисептичних засобів висуваються наступні вимоги - відсутність </w:t>
      </w:r>
      <w:proofErr w:type="spellStart"/>
      <w:r w:rsidRPr="0069276D">
        <w:rPr>
          <w:rFonts w:ascii="Times New Roman" w:hAnsi="Times New Roman"/>
          <w:sz w:val="28"/>
          <w:szCs w:val="24"/>
        </w:rPr>
        <w:t>загальнотоксичної</w:t>
      </w:r>
      <w:proofErr w:type="spellEnd"/>
      <w:r w:rsidRPr="0069276D">
        <w:rPr>
          <w:rFonts w:ascii="Times New Roman" w:hAnsi="Times New Roman"/>
          <w:sz w:val="28"/>
          <w:szCs w:val="24"/>
        </w:rPr>
        <w:t>, подразнювальної дії; висока протимікробна активність;  широкий спектр протимікробної дії; низька вартість; екологічна безпека.</w:t>
      </w:r>
    </w:p>
    <w:p w:rsidR="00965562" w:rsidRPr="004C5EFF" w:rsidRDefault="00965562" w:rsidP="0096556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28"/>
          <w:shd w:val="clear" w:color="auto" w:fill="FFFFFF"/>
        </w:rPr>
      </w:pPr>
      <w:r w:rsidRPr="00FE20CC">
        <w:rPr>
          <w:color w:val="000000" w:themeColor="text1"/>
          <w:sz w:val="28"/>
          <w:szCs w:val="28"/>
          <w:shd w:val="clear" w:color="auto" w:fill="FFFFFF"/>
        </w:rPr>
        <w:t xml:space="preserve">Гігієна рук є одним з найбільш важливих факторів у профілактиці та запобіганні інфекційних захворювань,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контамінації у виробництві. </w:t>
      </w:r>
      <w:r w:rsidRPr="004C5EFF">
        <w:rPr>
          <w:sz w:val="28"/>
        </w:rPr>
        <w:t>Найскладнішим завданням для спеціалістів, які займаються профілактикою поширення інфекцій, залишається дотримання найкращої практики гігієни рук серед персоналу</w:t>
      </w:r>
      <w:r>
        <w:rPr>
          <w:sz w:val="28"/>
        </w:rPr>
        <w:t>.</w:t>
      </w:r>
    </w:p>
    <w:p w:rsidR="00965562" w:rsidRDefault="00965562" w:rsidP="0096556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</w:t>
      </w:r>
      <w:r w:rsidRPr="00E60205">
        <w:rPr>
          <w:sz w:val="28"/>
          <w:szCs w:val="28"/>
        </w:rPr>
        <w:t>а фармацевтичному виробництві України для гігієни рук використовується безліч антисептиків</w:t>
      </w:r>
      <w:r>
        <w:rPr>
          <w:sz w:val="28"/>
          <w:szCs w:val="28"/>
        </w:rPr>
        <w:t xml:space="preserve">. </w:t>
      </w:r>
      <w:r w:rsidRPr="00D658D4">
        <w:rPr>
          <w:color w:val="000000" w:themeColor="text1"/>
          <w:sz w:val="28"/>
          <w:szCs w:val="28"/>
        </w:rPr>
        <w:t>До найбільш розповсюджених</w:t>
      </w:r>
      <w:r>
        <w:rPr>
          <w:color w:val="000000" w:themeColor="text1"/>
          <w:sz w:val="28"/>
          <w:szCs w:val="28"/>
        </w:rPr>
        <w:t xml:space="preserve"> антисептичних засобів</w:t>
      </w:r>
      <w:r w:rsidRPr="00D658D4">
        <w:rPr>
          <w:color w:val="000000" w:themeColor="text1"/>
          <w:sz w:val="28"/>
          <w:szCs w:val="28"/>
        </w:rPr>
        <w:t xml:space="preserve"> відносяться </w:t>
      </w:r>
      <w:hyperlink r:id="rId5" w:tooltip="етанол" w:history="1">
        <w:r w:rsidRPr="00D658D4">
          <w:rPr>
            <w:rStyle w:val="aa"/>
            <w:color w:val="000000" w:themeColor="text1"/>
            <w:sz w:val="28"/>
            <w:szCs w:val="28"/>
          </w:rPr>
          <w:t>етанол</w:t>
        </w:r>
      </w:hyperlink>
      <w:r w:rsidRPr="00D658D4">
        <w:rPr>
          <w:color w:val="000000" w:themeColor="text1"/>
          <w:sz w:val="28"/>
          <w:szCs w:val="28"/>
        </w:rPr>
        <w:t> (60-90%), 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пропіловий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D658D4">
        <w:rPr>
          <w:color w:val="000000" w:themeColor="text1"/>
          <w:sz w:val="28"/>
          <w:szCs w:val="28"/>
        </w:rPr>
        <w:t>(60-70%) і</w:t>
      </w:r>
      <w:r w:rsidRPr="00965562">
        <w:rPr>
          <w:color w:val="000000" w:themeColor="text1"/>
          <w:sz w:val="28"/>
          <w:szCs w:val="28"/>
        </w:rPr>
        <w:t> </w:t>
      </w:r>
      <w:proofErr w:type="spellStart"/>
      <w:r w:rsidRPr="00965562">
        <w:rPr>
          <w:color w:val="000000" w:themeColor="text1"/>
        </w:rPr>
        <w:fldChar w:fldCharType="begin"/>
      </w:r>
      <w:r w:rsidRPr="00965562">
        <w:rPr>
          <w:color w:val="000000" w:themeColor="text1"/>
        </w:rPr>
        <w:instrText>HYPERLINK "https://ru.wikipedia.org/wiki/%D0%98%D0%B7%D0%BE%D0%BF%D1%80%D0%BE%D0%BF%D0%B8%D0%BB%D0%BE%D0%B2%D1%8B%D0%B9_%D1%81%D0%BF%D0%B8%D1%80%D1%82" \o "Ізопропиловий спирт"</w:instrText>
      </w:r>
      <w:r w:rsidRPr="00965562">
        <w:rPr>
          <w:color w:val="000000" w:themeColor="text1"/>
        </w:rPr>
        <w:fldChar w:fldCharType="separate"/>
      </w:r>
      <w:r w:rsidRPr="00965562">
        <w:rPr>
          <w:rStyle w:val="aa"/>
          <w:color w:val="000000" w:themeColor="text1"/>
          <w:sz w:val="28"/>
          <w:szCs w:val="28"/>
          <w:u w:val="none"/>
        </w:rPr>
        <w:t>ізопропіловий</w:t>
      </w:r>
      <w:proofErr w:type="spellEnd"/>
      <w:r w:rsidRPr="00965562">
        <w:rPr>
          <w:rStyle w:val="aa"/>
          <w:color w:val="000000" w:themeColor="text1"/>
          <w:sz w:val="28"/>
          <w:szCs w:val="28"/>
          <w:u w:val="none"/>
        </w:rPr>
        <w:t xml:space="preserve"> спирт</w:t>
      </w:r>
      <w:r w:rsidRPr="00965562">
        <w:rPr>
          <w:color w:val="000000" w:themeColor="text1"/>
        </w:rPr>
        <w:fldChar w:fldCharType="end"/>
      </w:r>
      <w:r w:rsidRPr="00422422">
        <w:rPr>
          <w:sz w:val="28"/>
          <w:szCs w:val="28"/>
        </w:rPr>
        <w:t> </w:t>
      </w:r>
      <w:r w:rsidRPr="00D658D4">
        <w:rPr>
          <w:color w:val="000000" w:themeColor="text1"/>
          <w:sz w:val="28"/>
          <w:szCs w:val="28"/>
        </w:rPr>
        <w:t xml:space="preserve">(70-80%), або суміші цих спиртів. Спирти використовують для дезінфекції шкіри </w:t>
      </w:r>
      <w:r>
        <w:rPr>
          <w:color w:val="000000" w:themeColor="text1"/>
          <w:sz w:val="28"/>
          <w:szCs w:val="28"/>
        </w:rPr>
        <w:t>у медицині та на фармацевтичному виробництві</w:t>
      </w:r>
      <w:r w:rsidRPr="00D658D4">
        <w:rPr>
          <w:color w:val="000000" w:themeColor="text1"/>
          <w:sz w:val="28"/>
          <w:szCs w:val="28"/>
        </w:rPr>
        <w:t xml:space="preserve">, часто разом з йодом (настоянка йоду) або деякими катіонними </w:t>
      </w:r>
      <w:r w:rsidRPr="00D658D4">
        <w:rPr>
          <w:color w:val="000000" w:themeColor="text1"/>
          <w:sz w:val="28"/>
          <w:szCs w:val="28"/>
        </w:rPr>
        <w:lastRenderedPageBreak/>
        <w:t>поверхнево-активними речовинами ( </w:t>
      </w:r>
      <w:proofErr w:type="spellStart"/>
      <w:r>
        <w:fldChar w:fldCharType="begin"/>
      </w:r>
      <w:r>
        <w:instrText>HYPERLINK "https://ru.wikipedia.org/wiki/%D0%91%D0%B5%D0%BD%D0%B7%D0%B0%D0%BB%D0%BA%D0%BE%D0%BD%D0%B8%D1%8F_%D1%85%D0%BB%D0%BE%D1%80%D0%B8%D0%B4" \o "бензалконіюхлорид"</w:instrText>
      </w:r>
      <w:r>
        <w:fldChar w:fldCharType="separate"/>
      </w:r>
      <w:r w:rsidRPr="00D658D4">
        <w:rPr>
          <w:rStyle w:val="aa"/>
          <w:color w:val="000000" w:themeColor="text1"/>
          <w:sz w:val="28"/>
          <w:szCs w:val="28"/>
        </w:rPr>
        <w:t>бензалконіюхлорид</w:t>
      </w:r>
      <w:proofErr w:type="spellEnd"/>
      <w:r>
        <w:fldChar w:fldCharType="end"/>
      </w:r>
      <w:r w:rsidRPr="00D658D4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</w:t>
      </w:r>
      <w:r w:rsidRPr="00D658D4">
        <w:rPr>
          <w:color w:val="000000" w:themeColor="text1"/>
          <w:sz w:val="28"/>
          <w:szCs w:val="28"/>
        </w:rPr>
        <w:t>0,05-0,5%, </w:t>
      </w:r>
      <w:proofErr w:type="spellStart"/>
      <w:r>
        <w:rPr>
          <w:color w:val="000000" w:themeColor="text1"/>
          <w:sz w:val="28"/>
          <w:szCs w:val="28"/>
        </w:rPr>
        <w:t>хлоргексидин</w:t>
      </w:r>
      <w:proofErr w:type="spellEnd"/>
      <w:r>
        <w:rPr>
          <w:color w:val="000000" w:themeColor="text1"/>
          <w:sz w:val="28"/>
          <w:szCs w:val="28"/>
        </w:rPr>
        <w:t xml:space="preserve"> 0,2-4,0% </w:t>
      </w:r>
      <w:r w:rsidRPr="00D658D4">
        <w:rPr>
          <w:color w:val="000000" w:themeColor="text1"/>
          <w:sz w:val="28"/>
          <w:szCs w:val="28"/>
        </w:rPr>
        <w:t>або</w:t>
      </w:r>
      <w:r>
        <w:rPr>
          <w:color w:val="000000" w:themeColor="text1"/>
          <w:sz w:val="28"/>
          <w:szCs w:val="28"/>
        </w:rPr>
        <w:t xml:space="preserve"> </w:t>
      </w:r>
      <w:hyperlink r:id="rId6" w:tooltip="Октенідін" w:history="1">
        <w:proofErr w:type="spellStart"/>
        <w:r w:rsidRPr="00D658D4">
          <w:rPr>
            <w:rStyle w:val="aa"/>
            <w:color w:val="000000" w:themeColor="text1"/>
            <w:sz w:val="28"/>
            <w:szCs w:val="28"/>
          </w:rPr>
          <w:t>октенідіна</w:t>
        </w:r>
        <w:proofErr w:type="spellEnd"/>
      </w:hyperlink>
      <w:r w:rsidRPr="00D658D4">
        <w:rPr>
          <w:color w:val="000000" w:themeColor="text1"/>
          <w:sz w:val="28"/>
          <w:szCs w:val="28"/>
        </w:rPr>
        <w:t> </w:t>
      </w:r>
      <w:proofErr w:type="spellStart"/>
      <w:r w:rsidRPr="00D658D4">
        <w:rPr>
          <w:color w:val="000000" w:themeColor="text1"/>
          <w:sz w:val="28"/>
          <w:szCs w:val="28"/>
        </w:rPr>
        <w:t>дигидрохлорид</w:t>
      </w:r>
      <w:proofErr w:type="spellEnd"/>
      <w:r w:rsidRPr="00D658D4">
        <w:rPr>
          <w:color w:val="000000" w:themeColor="text1"/>
          <w:sz w:val="28"/>
          <w:szCs w:val="28"/>
        </w:rPr>
        <w:t xml:space="preserve"> 0,1 -2,0%).</w:t>
      </w:r>
    </w:p>
    <w:p w:rsidR="00965562" w:rsidRPr="008A23E7" w:rsidRDefault="00965562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3E7">
        <w:rPr>
          <w:rFonts w:ascii="Times New Roman" w:hAnsi="Times New Roman" w:cs="Times New Roman"/>
          <w:sz w:val="28"/>
        </w:rPr>
        <w:t xml:space="preserve">Застосування </w:t>
      </w:r>
      <w:proofErr w:type="spellStart"/>
      <w:r w:rsidRPr="008A23E7">
        <w:rPr>
          <w:rFonts w:ascii="Times New Roman" w:hAnsi="Times New Roman" w:cs="Times New Roman"/>
          <w:sz w:val="28"/>
        </w:rPr>
        <w:t>засобiв</w:t>
      </w:r>
      <w:proofErr w:type="spellEnd"/>
      <w:r w:rsidRPr="008A23E7">
        <w:rPr>
          <w:rFonts w:ascii="Times New Roman" w:hAnsi="Times New Roman" w:cs="Times New Roman"/>
          <w:sz w:val="28"/>
        </w:rPr>
        <w:t xml:space="preserve"> для антисептики рук на </w:t>
      </w:r>
      <w:proofErr w:type="spellStart"/>
      <w:r w:rsidRPr="008A23E7">
        <w:rPr>
          <w:rFonts w:ascii="Times New Roman" w:hAnsi="Times New Roman" w:cs="Times New Roman"/>
          <w:sz w:val="28"/>
        </w:rPr>
        <w:t>основi</w:t>
      </w:r>
      <w:proofErr w:type="spellEnd"/>
      <w:r w:rsidRPr="008A23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3E7">
        <w:rPr>
          <w:rFonts w:ascii="Times New Roman" w:hAnsi="Times New Roman" w:cs="Times New Roman"/>
          <w:sz w:val="28"/>
        </w:rPr>
        <w:t>спиртiв</w:t>
      </w:r>
      <w:proofErr w:type="spellEnd"/>
      <w:r w:rsidRPr="008A23E7">
        <w:rPr>
          <w:rFonts w:ascii="Times New Roman" w:hAnsi="Times New Roman" w:cs="Times New Roman"/>
          <w:sz w:val="28"/>
        </w:rPr>
        <w:t xml:space="preserve"> визнано найменш </w:t>
      </w:r>
      <w:proofErr w:type="spellStart"/>
      <w:r w:rsidRPr="008A23E7">
        <w:rPr>
          <w:rFonts w:ascii="Times New Roman" w:hAnsi="Times New Roman" w:cs="Times New Roman"/>
          <w:sz w:val="28"/>
        </w:rPr>
        <w:t>шкiдливим</w:t>
      </w:r>
      <w:proofErr w:type="spellEnd"/>
      <w:r w:rsidRPr="008A23E7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8A23E7">
        <w:rPr>
          <w:rFonts w:ascii="Times New Roman" w:hAnsi="Times New Roman" w:cs="Times New Roman"/>
          <w:sz w:val="28"/>
        </w:rPr>
        <w:t>шкiри</w:t>
      </w:r>
      <w:proofErr w:type="spellEnd"/>
      <w:r w:rsidRPr="008A23E7">
        <w:rPr>
          <w:rFonts w:ascii="Times New Roman" w:hAnsi="Times New Roman" w:cs="Times New Roman"/>
          <w:sz w:val="28"/>
        </w:rPr>
        <w:t>, простим</w:t>
      </w:r>
      <w:r>
        <w:rPr>
          <w:rFonts w:ascii="Times New Roman" w:hAnsi="Times New Roman" w:cs="Times New Roman"/>
          <w:sz w:val="28"/>
        </w:rPr>
        <w:t>и</w:t>
      </w:r>
      <w:r w:rsidRPr="008A23E7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8A23E7">
        <w:rPr>
          <w:rFonts w:ascii="Times New Roman" w:hAnsi="Times New Roman" w:cs="Times New Roman"/>
          <w:sz w:val="28"/>
        </w:rPr>
        <w:t>використаннi</w:t>
      </w:r>
      <w:proofErr w:type="spellEnd"/>
      <w:r w:rsidRPr="008A23E7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A23E7">
        <w:rPr>
          <w:rFonts w:ascii="Times New Roman" w:hAnsi="Times New Roman" w:cs="Times New Roman"/>
          <w:sz w:val="28"/>
        </w:rPr>
        <w:t>надiйним</w:t>
      </w:r>
      <w:r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 xml:space="preserve"> на рахунок </w:t>
      </w:r>
      <w:proofErr w:type="spellStart"/>
      <w:r>
        <w:rPr>
          <w:rFonts w:ascii="Times New Roman" w:hAnsi="Times New Roman" w:cs="Times New Roman"/>
          <w:sz w:val="28"/>
        </w:rPr>
        <w:t>р</w:t>
      </w:r>
      <w:r w:rsidRPr="008A23E7">
        <w:rPr>
          <w:rFonts w:ascii="Times New Roman" w:hAnsi="Times New Roman" w:cs="Times New Roman"/>
          <w:sz w:val="28"/>
        </w:rPr>
        <w:t>езистентностi</w:t>
      </w:r>
      <w:proofErr w:type="spellEnd"/>
      <w:r w:rsidRPr="008A23E7">
        <w:rPr>
          <w:rFonts w:ascii="Times New Roman" w:hAnsi="Times New Roman" w:cs="Times New Roman"/>
          <w:sz w:val="28"/>
        </w:rPr>
        <w:t xml:space="preserve">. Таким чином, миття рук </w:t>
      </w:r>
      <w:proofErr w:type="spellStart"/>
      <w:r w:rsidRPr="008A23E7">
        <w:rPr>
          <w:rFonts w:ascii="Times New Roman" w:hAnsi="Times New Roman" w:cs="Times New Roman"/>
          <w:sz w:val="28"/>
        </w:rPr>
        <w:t>нi</w:t>
      </w:r>
      <w:proofErr w:type="spellEnd"/>
      <w:r w:rsidRPr="008A23E7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якому </w:t>
      </w:r>
      <w:proofErr w:type="spellStart"/>
      <w:r w:rsidRPr="008A23E7">
        <w:rPr>
          <w:rFonts w:ascii="Times New Roman" w:hAnsi="Times New Roman" w:cs="Times New Roman"/>
          <w:sz w:val="28"/>
        </w:rPr>
        <w:t>разi</w:t>
      </w:r>
      <w:proofErr w:type="spellEnd"/>
      <w:r w:rsidRPr="008A23E7">
        <w:rPr>
          <w:rFonts w:ascii="Times New Roman" w:hAnsi="Times New Roman" w:cs="Times New Roman"/>
          <w:sz w:val="28"/>
        </w:rPr>
        <w:t xml:space="preserve"> не може бути альтернативою їхньої антисептики, а є лише частиною трикомпонентної системи </w:t>
      </w:r>
      <w:proofErr w:type="spellStart"/>
      <w:r w:rsidRPr="008A23E7">
        <w:rPr>
          <w:rFonts w:ascii="Times New Roman" w:hAnsi="Times New Roman" w:cs="Times New Roman"/>
          <w:sz w:val="28"/>
        </w:rPr>
        <w:t>гiгiєни</w:t>
      </w:r>
      <w:proofErr w:type="spellEnd"/>
      <w:r w:rsidRPr="008A23E7">
        <w:rPr>
          <w:rFonts w:ascii="Times New Roman" w:hAnsi="Times New Roman" w:cs="Times New Roman"/>
          <w:sz w:val="28"/>
        </w:rPr>
        <w:t xml:space="preserve"> рук, яка поряд з миттям включає в себе також антисептичну обробку рук та захист </w:t>
      </w:r>
      <w:proofErr w:type="spellStart"/>
      <w:r w:rsidRPr="008A23E7">
        <w:rPr>
          <w:rFonts w:ascii="Times New Roman" w:hAnsi="Times New Roman" w:cs="Times New Roman"/>
          <w:sz w:val="28"/>
        </w:rPr>
        <w:t>шкiри</w:t>
      </w:r>
      <w:proofErr w:type="spellEnd"/>
      <w:r w:rsidRPr="008A23E7">
        <w:rPr>
          <w:rFonts w:ascii="Times New Roman" w:hAnsi="Times New Roman" w:cs="Times New Roman"/>
          <w:sz w:val="28"/>
        </w:rPr>
        <w:t xml:space="preserve"> рук.</w:t>
      </w:r>
    </w:p>
    <w:p w:rsidR="00965562" w:rsidRPr="00C80340" w:rsidRDefault="00965562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340">
        <w:rPr>
          <w:rFonts w:ascii="Times New Roman" w:hAnsi="Times New Roman" w:cs="Times New Roman"/>
          <w:sz w:val="28"/>
          <w:szCs w:val="28"/>
        </w:rPr>
        <w:t>Фармако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80340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C80340">
        <w:rPr>
          <w:rFonts w:ascii="Times New Roman" w:hAnsi="Times New Roman" w:cs="Times New Roman"/>
          <w:sz w:val="28"/>
          <w:szCs w:val="28"/>
        </w:rPr>
        <w:t xml:space="preserve"> аналіз результатів дослідження свідчить, що до цього часу організатори охорони здоров’я, фармації не завжди володіють, застосовують або розробляють ексклюзивні методи для об’єктивної оцінки дезінфекційних засобів, які відповідають основним критеріям: ефективність – безпечність – ціна (доступність). Єдиних (середніх) нормативних показників не може бути встановлено, бо кратність, експозиції процедур мають велику відмінність, залежно від виду діяльності.</w:t>
      </w:r>
    </w:p>
    <w:p w:rsidR="00965562" w:rsidRDefault="00965562" w:rsidP="0096556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Наведено аналіз </w:t>
      </w:r>
      <w:r w:rsidRPr="00C80340">
        <w:rPr>
          <w:sz w:val="28"/>
          <w:szCs w:val="28"/>
        </w:rPr>
        <w:t>цін на розробку антисептичних засобів на основі</w:t>
      </w:r>
      <w:r>
        <w:rPr>
          <w:sz w:val="28"/>
          <w:szCs w:val="28"/>
        </w:rPr>
        <w:t xml:space="preserve"> спирту та  </w:t>
      </w:r>
      <w:proofErr w:type="spellStart"/>
      <w:r>
        <w:rPr>
          <w:sz w:val="28"/>
          <w:szCs w:val="28"/>
        </w:rPr>
        <w:t>хлоргексидину</w:t>
      </w:r>
      <w:proofErr w:type="spellEnd"/>
      <w:r>
        <w:rPr>
          <w:sz w:val="28"/>
          <w:szCs w:val="28"/>
        </w:rPr>
        <w:t xml:space="preserve">. </w:t>
      </w:r>
      <w:r w:rsidRPr="00C80340">
        <w:rPr>
          <w:sz w:val="28"/>
          <w:szCs w:val="28"/>
        </w:rPr>
        <w:t xml:space="preserve">Вітчизняний аналог </w:t>
      </w:r>
      <w:proofErr w:type="spellStart"/>
      <w:r w:rsidRPr="00C80340">
        <w:rPr>
          <w:sz w:val="28"/>
          <w:szCs w:val="28"/>
        </w:rPr>
        <w:t>Стериліуму</w:t>
      </w:r>
      <w:proofErr w:type="spellEnd"/>
      <w:r w:rsidRPr="00C80340">
        <w:rPr>
          <w:sz w:val="28"/>
          <w:szCs w:val="28"/>
        </w:rPr>
        <w:t xml:space="preserve"> у 2,8 рази дешевше; аналог </w:t>
      </w:r>
      <w:proofErr w:type="spellStart"/>
      <w:r w:rsidRPr="00C80340">
        <w:rPr>
          <w:sz w:val="28"/>
          <w:szCs w:val="28"/>
        </w:rPr>
        <w:t>Мікробакт</w:t>
      </w:r>
      <w:proofErr w:type="spellEnd"/>
      <w:r w:rsidRPr="00C80340">
        <w:rPr>
          <w:sz w:val="28"/>
          <w:szCs w:val="28"/>
        </w:rPr>
        <w:t xml:space="preserve"> форте – у 7 раз; аналог </w:t>
      </w:r>
      <w:proofErr w:type="spellStart"/>
      <w:r w:rsidRPr="00C80340">
        <w:rPr>
          <w:sz w:val="28"/>
          <w:szCs w:val="28"/>
        </w:rPr>
        <w:t>Гібітану</w:t>
      </w:r>
      <w:proofErr w:type="spellEnd"/>
      <w:r w:rsidRPr="00C80340">
        <w:rPr>
          <w:sz w:val="28"/>
          <w:szCs w:val="28"/>
        </w:rPr>
        <w:t xml:space="preserve"> – у 3 рази.</w:t>
      </w:r>
    </w:p>
    <w:p w:rsidR="00965562" w:rsidRPr="00174599" w:rsidRDefault="00965562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99">
        <w:rPr>
          <w:rFonts w:ascii="Times New Roman" w:hAnsi="Times New Roman" w:cs="Times New Roman"/>
          <w:sz w:val="28"/>
          <w:szCs w:val="28"/>
        </w:rPr>
        <w:t xml:space="preserve">Запропоновано склад антисептичного розчину для обробки та гігієни рук на фармацевтичному заводі. </w:t>
      </w:r>
    </w:p>
    <w:p w:rsidR="00965562" w:rsidRPr="00174599" w:rsidRDefault="00965562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99">
        <w:rPr>
          <w:rFonts w:ascii="Times New Roman" w:hAnsi="Times New Roman" w:cs="Times New Roman"/>
          <w:sz w:val="28"/>
          <w:szCs w:val="28"/>
        </w:rPr>
        <w:t>В якості АФІ, використовували  речовини, які володіють найбільш вираженою антисептичною активністю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5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4599">
        <w:rPr>
          <w:rFonts w:ascii="Times New Roman" w:hAnsi="Times New Roman" w:cs="Times New Roman"/>
          <w:sz w:val="28"/>
          <w:szCs w:val="28"/>
        </w:rPr>
        <w:t>ізопропіловий</w:t>
      </w:r>
      <w:proofErr w:type="spellEnd"/>
      <w:r w:rsidRPr="00174599">
        <w:rPr>
          <w:rFonts w:ascii="Times New Roman" w:hAnsi="Times New Roman" w:cs="Times New Roman"/>
          <w:sz w:val="28"/>
          <w:szCs w:val="28"/>
        </w:rPr>
        <w:t xml:space="preserve"> спирт (</w:t>
      </w:r>
      <w:r w:rsidRPr="0017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здатний миттєво знищити 99,9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Pr="0017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або більше всіх </w:t>
      </w:r>
      <w:proofErr w:type="spellStart"/>
      <w:r w:rsidRPr="00174599">
        <w:rPr>
          <w:rFonts w:ascii="Times New Roman" w:hAnsi="Times New Roman" w:cs="Times New Roman"/>
          <w:sz w:val="28"/>
          <w:szCs w:val="28"/>
          <w:shd w:val="clear" w:color="auto" w:fill="FFFFFF"/>
        </w:rPr>
        <w:t>неспороутворюючих</w:t>
      </w:r>
      <w:proofErr w:type="spellEnd"/>
      <w:r w:rsidRPr="00174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бактерій менш ніж за 30 секунд, як у лабораторних умовах, так і на шкірі людини</w:t>
      </w:r>
      <w:r w:rsidRPr="00174599">
        <w:rPr>
          <w:rFonts w:ascii="Arial" w:hAnsi="Arial" w:cs="Arial"/>
          <w:color w:val="202122"/>
          <w:sz w:val="28"/>
          <w:szCs w:val="28"/>
          <w:shd w:val="clear" w:color="auto" w:fill="FFFFFF"/>
        </w:rPr>
        <w:t>)</w:t>
      </w:r>
      <w:r w:rsidRPr="001745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4599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 w:rsidRPr="00174599">
        <w:rPr>
          <w:rFonts w:ascii="Times New Roman" w:hAnsi="Times New Roman" w:cs="Times New Roman"/>
          <w:sz w:val="28"/>
          <w:szCs w:val="28"/>
        </w:rPr>
        <w:t xml:space="preserve"> (ефективний засіб, що впливає на </w:t>
      </w:r>
      <w:proofErr w:type="spellStart"/>
      <w:r w:rsidRPr="00174599">
        <w:rPr>
          <w:rFonts w:ascii="Times New Roman" w:hAnsi="Times New Roman" w:cs="Times New Roman"/>
          <w:sz w:val="28"/>
          <w:szCs w:val="28"/>
        </w:rPr>
        <w:t>грампозитивні</w:t>
      </w:r>
      <w:proofErr w:type="spellEnd"/>
      <w:r w:rsidRPr="001745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4599">
        <w:rPr>
          <w:rFonts w:ascii="Times New Roman" w:hAnsi="Times New Roman" w:cs="Times New Roman"/>
          <w:sz w:val="28"/>
          <w:szCs w:val="28"/>
        </w:rPr>
        <w:t>грамнегативні</w:t>
      </w:r>
      <w:proofErr w:type="spellEnd"/>
      <w:r w:rsidRPr="00174599">
        <w:rPr>
          <w:rFonts w:ascii="Times New Roman" w:hAnsi="Times New Roman" w:cs="Times New Roman"/>
          <w:sz w:val="28"/>
          <w:szCs w:val="28"/>
        </w:rPr>
        <w:t xml:space="preserve"> бактерії, зокрема на збудників венеричних хвороб). </w:t>
      </w:r>
    </w:p>
    <w:p w:rsidR="00965562" w:rsidRDefault="00965562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99">
        <w:rPr>
          <w:rFonts w:ascii="Times New Roman" w:hAnsi="Times New Roman" w:cs="Times New Roman"/>
          <w:sz w:val="28"/>
          <w:szCs w:val="28"/>
        </w:rPr>
        <w:t xml:space="preserve">В якості допоміжних речовин використовували -  </w:t>
      </w:r>
      <w:proofErr w:type="spellStart"/>
      <w:r w:rsidRPr="00174599">
        <w:rPr>
          <w:rFonts w:ascii="Times New Roman" w:hAnsi="Times New Roman" w:cs="Times New Roman"/>
          <w:sz w:val="28"/>
          <w:szCs w:val="28"/>
        </w:rPr>
        <w:t>д-пантенол</w:t>
      </w:r>
      <w:proofErr w:type="spellEnd"/>
      <w:r w:rsidRPr="00174599">
        <w:rPr>
          <w:rFonts w:ascii="Times New Roman" w:hAnsi="Times New Roman" w:cs="Times New Roman"/>
          <w:sz w:val="28"/>
          <w:szCs w:val="28"/>
        </w:rPr>
        <w:t xml:space="preserve">, екстракт </w:t>
      </w:r>
      <w:proofErr w:type="spellStart"/>
      <w:r w:rsidRPr="00174599">
        <w:rPr>
          <w:rFonts w:ascii="Times New Roman" w:hAnsi="Times New Roman" w:cs="Times New Roman"/>
          <w:sz w:val="28"/>
          <w:szCs w:val="28"/>
        </w:rPr>
        <w:t>алоє</w:t>
      </w:r>
      <w:proofErr w:type="spellEnd"/>
      <w:r w:rsidRPr="00174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599">
        <w:rPr>
          <w:rFonts w:ascii="Times New Roman" w:hAnsi="Times New Roman" w:cs="Times New Roman"/>
          <w:sz w:val="28"/>
          <w:szCs w:val="28"/>
        </w:rPr>
        <w:t>вери</w:t>
      </w:r>
      <w:proofErr w:type="spellEnd"/>
      <w:r w:rsidRPr="00174599">
        <w:rPr>
          <w:rFonts w:ascii="Times New Roman" w:hAnsi="Times New Roman" w:cs="Times New Roman"/>
          <w:sz w:val="28"/>
          <w:szCs w:val="28"/>
        </w:rPr>
        <w:t>, гліцерин – для пом’якшення, зволоження шкіри рук.</w:t>
      </w:r>
    </w:p>
    <w:p w:rsidR="00965562" w:rsidRPr="005B1A6B" w:rsidRDefault="00965562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99">
        <w:rPr>
          <w:rFonts w:ascii="Times New Roman" w:hAnsi="Times New Roman" w:cs="Times New Roman"/>
          <w:sz w:val="28"/>
          <w:szCs w:val="28"/>
        </w:rPr>
        <w:t xml:space="preserve">Запропоновано технологію виготовлення антисептичного розчину для обробки рук на фармацевтичному заводі.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B1A6B">
        <w:rPr>
          <w:rFonts w:ascii="Times New Roman" w:hAnsi="Times New Roman" w:cs="Times New Roman"/>
          <w:sz w:val="28"/>
          <w:szCs w:val="28"/>
        </w:rPr>
        <w:t xml:space="preserve">ехнологічний процес виробництва </w:t>
      </w:r>
      <w:r>
        <w:rPr>
          <w:rFonts w:ascii="Times New Roman" w:hAnsi="Times New Roman" w:cs="Times New Roman"/>
          <w:sz w:val="28"/>
          <w:szCs w:val="28"/>
        </w:rPr>
        <w:t xml:space="preserve">антисептичного розчину </w:t>
      </w:r>
      <w:r w:rsidRPr="005B1A6B">
        <w:rPr>
          <w:rFonts w:ascii="Times New Roman" w:hAnsi="Times New Roman" w:cs="Times New Roman"/>
          <w:sz w:val="28"/>
          <w:szCs w:val="28"/>
        </w:rPr>
        <w:t>складається з таких основних стадій:</w:t>
      </w:r>
    </w:p>
    <w:p w:rsidR="00965562" w:rsidRPr="005B1A6B" w:rsidRDefault="00965562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6B">
        <w:rPr>
          <w:rFonts w:ascii="Times New Roman" w:hAnsi="Times New Roman" w:cs="Times New Roman"/>
          <w:sz w:val="28"/>
          <w:szCs w:val="28"/>
        </w:rPr>
        <w:lastRenderedPageBreak/>
        <w:t>— пі</w:t>
      </w:r>
      <w:r>
        <w:rPr>
          <w:rFonts w:ascii="Times New Roman" w:hAnsi="Times New Roman" w:cs="Times New Roman"/>
          <w:sz w:val="28"/>
          <w:szCs w:val="28"/>
        </w:rPr>
        <w:t>дготовка сировини і матеріалів (діючі і допоміжні речовини</w:t>
      </w:r>
      <w:r w:rsidRPr="005B1A6B">
        <w:rPr>
          <w:rFonts w:ascii="Times New Roman" w:hAnsi="Times New Roman" w:cs="Times New Roman"/>
          <w:sz w:val="28"/>
          <w:szCs w:val="28"/>
        </w:rPr>
        <w:t>, тари, упаковки та ін.);</w:t>
      </w:r>
    </w:p>
    <w:p w:rsidR="00965562" w:rsidRPr="005B1A6B" w:rsidRDefault="00965562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6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змішування компонентів;</w:t>
      </w:r>
    </w:p>
    <w:p w:rsidR="00965562" w:rsidRPr="00174599" w:rsidRDefault="00965562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6B">
        <w:rPr>
          <w:rFonts w:ascii="Times New Roman" w:hAnsi="Times New Roman" w:cs="Times New Roman"/>
          <w:sz w:val="28"/>
          <w:szCs w:val="28"/>
        </w:rPr>
        <w:t>— фасування, маркування готової продукції.</w:t>
      </w:r>
    </w:p>
    <w:p w:rsidR="00965562" w:rsidRPr="00174599" w:rsidRDefault="00965562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45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Технологічна схема виробництва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антисептичного засобу</w:t>
      </w:r>
      <w:r w:rsidRPr="001745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дозволяє контролювати якісні та кількісні показники до, під час та після процесу виробництва; дає змогу </w:t>
      </w:r>
      <w:proofErr w:type="spellStart"/>
      <w:r w:rsidRPr="001745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валідувати</w:t>
      </w:r>
      <w:proofErr w:type="spellEnd"/>
      <w:r w:rsidRPr="001745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процес виробництва на всіх стадіях.</w:t>
      </w:r>
    </w:p>
    <w:p w:rsidR="00965562" w:rsidRPr="00965562" w:rsidRDefault="00965562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562">
        <w:rPr>
          <w:rFonts w:ascii="Times New Roman" w:hAnsi="Times New Roman" w:cs="Times New Roman"/>
          <w:sz w:val="28"/>
        </w:rPr>
        <w:t>Дипломна магістерська робота (</w:t>
      </w:r>
      <w:proofErr w:type="spellStart"/>
      <w:r w:rsidRPr="00965562">
        <w:rPr>
          <w:rFonts w:ascii="Times New Roman" w:hAnsi="Times New Roman" w:cs="Times New Roman"/>
          <w:sz w:val="28"/>
        </w:rPr>
        <w:t>проєкт</w:t>
      </w:r>
      <w:proofErr w:type="spellEnd"/>
      <w:r w:rsidRPr="00965562">
        <w:rPr>
          <w:rFonts w:ascii="Times New Roman" w:hAnsi="Times New Roman" w:cs="Times New Roman"/>
          <w:sz w:val="28"/>
        </w:rPr>
        <w:t>) складається зі вступу, 3 розділів, висновків, списку використаних джерел (</w:t>
      </w:r>
      <w:r>
        <w:rPr>
          <w:rFonts w:ascii="Times New Roman" w:hAnsi="Times New Roman" w:cs="Times New Roman"/>
          <w:sz w:val="28"/>
        </w:rPr>
        <w:t>6</w:t>
      </w:r>
      <w:r w:rsidRPr="00965562">
        <w:rPr>
          <w:rFonts w:ascii="Times New Roman" w:hAnsi="Times New Roman" w:cs="Times New Roman"/>
          <w:sz w:val="28"/>
        </w:rPr>
        <w:t>0 найменувань) та додатків. Загальний обсяг магістерської роботи (</w:t>
      </w:r>
      <w:proofErr w:type="spellStart"/>
      <w:r w:rsidRPr="00965562">
        <w:rPr>
          <w:rFonts w:ascii="Times New Roman" w:hAnsi="Times New Roman" w:cs="Times New Roman"/>
          <w:sz w:val="28"/>
        </w:rPr>
        <w:t>проєкту</w:t>
      </w:r>
      <w:proofErr w:type="spellEnd"/>
      <w:r w:rsidRPr="00965562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90</w:t>
      </w:r>
      <w:r w:rsidRPr="00965562">
        <w:rPr>
          <w:rFonts w:ascii="Times New Roman" w:hAnsi="Times New Roman" w:cs="Times New Roman"/>
          <w:sz w:val="28"/>
        </w:rPr>
        <w:t xml:space="preserve"> сторінок комп’ютерного тексту (без додатків). Додатків 1 на </w:t>
      </w:r>
      <w:r>
        <w:rPr>
          <w:rFonts w:ascii="Times New Roman" w:hAnsi="Times New Roman" w:cs="Times New Roman"/>
          <w:sz w:val="28"/>
        </w:rPr>
        <w:t>10</w:t>
      </w:r>
      <w:r w:rsidRPr="00965562">
        <w:rPr>
          <w:rFonts w:ascii="Times New Roman" w:hAnsi="Times New Roman" w:cs="Times New Roman"/>
          <w:sz w:val="28"/>
        </w:rPr>
        <w:t xml:space="preserve"> стор. </w:t>
      </w:r>
    </w:p>
    <w:p w:rsidR="00965562" w:rsidRPr="00965562" w:rsidRDefault="00965562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62">
        <w:rPr>
          <w:rFonts w:ascii="Times New Roman" w:hAnsi="Times New Roman" w:cs="Times New Roman"/>
          <w:sz w:val="28"/>
          <w:szCs w:val="28"/>
        </w:rPr>
        <w:t>Основні результати дипломної магістерської роботи:</w:t>
      </w:r>
    </w:p>
    <w:p w:rsidR="00965562" w:rsidRDefault="00965562" w:rsidP="00965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62">
        <w:rPr>
          <w:rFonts w:ascii="Times New Roman" w:hAnsi="Times New Roman" w:cs="Times New Roman"/>
          <w:sz w:val="28"/>
          <w:szCs w:val="28"/>
        </w:rPr>
        <w:t>- опубліковані у статті:</w:t>
      </w:r>
    </w:p>
    <w:p w:rsidR="00965562" w:rsidRPr="00965562" w:rsidRDefault="00965562" w:rsidP="009655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62">
        <w:rPr>
          <w:rFonts w:ascii="Times New Roman" w:hAnsi="Times New Roman" w:cs="Times New Roman"/>
          <w:sz w:val="28"/>
          <w:szCs w:val="28"/>
        </w:rPr>
        <w:t xml:space="preserve">Бойчук Т. С., </w:t>
      </w:r>
      <w:proofErr w:type="spellStart"/>
      <w:r w:rsidRPr="00965562">
        <w:rPr>
          <w:rFonts w:ascii="Times New Roman" w:hAnsi="Times New Roman" w:cs="Times New Roman"/>
          <w:sz w:val="28"/>
          <w:szCs w:val="28"/>
        </w:rPr>
        <w:t>Завистівська</w:t>
      </w:r>
      <w:proofErr w:type="spellEnd"/>
      <w:r w:rsidRPr="00965562">
        <w:rPr>
          <w:rFonts w:ascii="Times New Roman" w:hAnsi="Times New Roman" w:cs="Times New Roman"/>
          <w:sz w:val="28"/>
          <w:szCs w:val="28"/>
        </w:rPr>
        <w:t xml:space="preserve"> Т. О., Степанова В. О., Качан Р. В. Антимікробні засоби для лікування та профілактики інфекцій // </w:t>
      </w:r>
      <w:proofErr w:type="spellStart"/>
      <w:r w:rsidRPr="00965562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Pr="00965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5562"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965562">
        <w:rPr>
          <w:rFonts w:ascii="Times New Roman" w:hAnsi="Times New Roman" w:cs="Times New Roman"/>
          <w:sz w:val="28"/>
          <w:szCs w:val="28"/>
          <w:lang w:val="ru-RU"/>
        </w:rPr>
        <w:t xml:space="preserve"> журнал «</w:t>
      </w:r>
      <w:proofErr w:type="spellStart"/>
      <w:r w:rsidRPr="00965562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965562">
        <w:rPr>
          <w:rFonts w:ascii="Times New Roman" w:hAnsi="Times New Roman" w:cs="Times New Roman"/>
          <w:sz w:val="28"/>
          <w:szCs w:val="28"/>
          <w:lang w:val="ru-RU"/>
        </w:rPr>
        <w:t xml:space="preserve"> та дизайн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65562">
        <w:rPr>
          <w:rFonts w:ascii="Times New Roman" w:hAnsi="Times New Roman" w:cs="Times New Roman"/>
          <w:sz w:val="28"/>
          <w:szCs w:val="28"/>
          <w:lang w:val="ru-RU"/>
        </w:rPr>
        <w:t>» №4, 2020</w:t>
      </w:r>
    </w:p>
    <w:sectPr w:rsidR="00965562" w:rsidRPr="00965562" w:rsidSect="00927C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1BD3"/>
    <w:multiLevelType w:val="hybridMultilevel"/>
    <w:tmpl w:val="F0686FAA"/>
    <w:lvl w:ilvl="0" w:tplc="0F3A6638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2CF440B"/>
    <w:multiLevelType w:val="hybridMultilevel"/>
    <w:tmpl w:val="57EA1FEA"/>
    <w:lvl w:ilvl="0" w:tplc="DCB81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B275C"/>
    <w:rsid w:val="00291598"/>
    <w:rsid w:val="0069276D"/>
    <w:rsid w:val="006B4C0C"/>
    <w:rsid w:val="006D1190"/>
    <w:rsid w:val="00920215"/>
    <w:rsid w:val="00927C4F"/>
    <w:rsid w:val="00965562"/>
    <w:rsid w:val="00A80D9E"/>
    <w:rsid w:val="00DB275C"/>
    <w:rsid w:val="00F5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5C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autoRedefine/>
    <w:uiPriority w:val="99"/>
    <w:qFormat/>
    <w:rsid w:val="00291598"/>
    <w:pPr>
      <w:outlineLvl w:val="0"/>
    </w:pPr>
    <w:rPr>
      <w:rFonts w:eastAsia="Times New Roman" w:cs="Times New Roman"/>
      <w:b/>
      <w:smallCaps/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291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15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1598"/>
    <w:rPr>
      <w:rFonts w:ascii="Times New Roman" w:eastAsia="Times New Roman" w:hAnsi="Times New Roman" w:cs="Times New Roman"/>
      <w:b/>
      <w:smallCap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1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9159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29159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uk-UA"/>
    </w:rPr>
  </w:style>
  <w:style w:type="character" w:styleId="a3">
    <w:name w:val="Strong"/>
    <w:basedOn w:val="a0"/>
    <w:uiPriority w:val="22"/>
    <w:qFormat/>
    <w:rsid w:val="00291598"/>
    <w:rPr>
      <w:b/>
      <w:bCs/>
    </w:rPr>
  </w:style>
  <w:style w:type="character" w:styleId="a4">
    <w:name w:val="Emphasis"/>
    <w:basedOn w:val="a0"/>
    <w:uiPriority w:val="20"/>
    <w:qFormat/>
    <w:rsid w:val="00291598"/>
    <w:rPr>
      <w:i/>
      <w:iCs/>
    </w:rPr>
  </w:style>
  <w:style w:type="paragraph" w:styleId="a5">
    <w:name w:val="List Paragraph"/>
    <w:basedOn w:val="a"/>
    <w:link w:val="a6"/>
    <w:uiPriority w:val="34"/>
    <w:qFormat/>
    <w:rsid w:val="00291598"/>
    <w:pPr>
      <w:ind w:left="720"/>
      <w:contextualSpacing/>
    </w:pPr>
  </w:style>
  <w:style w:type="paragraph" w:styleId="a7">
    <w:name w:val="No Spacing"/>
    <w:link w:val="a8"/>
    <w:uiPriority w:val="1"/>
    <w:qFormat/>
    <w:rsid w:val="00DB275C"/>
    <w:pPr>
      <w:spacing w:line="240" w:lineRule="auto"/>
      <w:ind w:firstLine="0"/>
    </w:pPr>
    <w:rPr>
      <w:rFonts w:ascii="Times New Roman CYR" w:eastAsiaTheme="minorEastAsia" w:hAnsi="Times New Roman CYR" w:cs="Times New Roman"/>
      <w:sz w:val="28"/>
      <w:szCs w:val="28"/>
      <w:lang w:val="ru-RU" w:eastAsia="ru-RU"/>
    </w:rPr>
  </w:style>
  <w:style w:type="character" w:customStyle="1" w:styleId="a8">
    <w:name w:val="Без интервала Знак"/>
    <w:link w:val="a7"/>
    <w:uiPriority w:val="1"/>
    <w:rsid w:val="00DB275C"/>
    <w:rPr>
      <w:rFonts w:ascii="Times New Roman CYR" w:eastAsiaTheme="minorEastAsia" w:hAnsi="Times New Roman CYR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link w:val="a5"/>
    <w:uiPriority w:val="34"/>
    <w:rsid w:val="00DB275C"/>
  </w:style>
  <w:style w:type="paragraph" w:styleId="a9">
    <w:name w:val="Normal (Web)"/>
    <w:basedOn w:val="a"/>
    <w:uiPriority w:val="99"/>
    <w:unhideWhenUsed/>
    <w:rsid w:val="0096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nhideWhenUsed/>
    <w:rsid w:val="00965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A%D1%82%D0%B5%D0%BD%D0%B8%D0%B4%D0%B8%D0%BD" TargetMode="External"/><Relationship Id="rId5" Type="http://schemas.openxmlformats.org/officeDocument/2006/relationships/hyperlink" Target="https://ru.wikipedia.org/wiki/%D0%AD%D1%82%D0%B0%D0%BD%D0%BE%D0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878</Words>
  <Characters>6596</Characters>
  <Application>Microsoft Office Word</Application>
  <DocSecurity>0</DocSecurity>
  <Lines>157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Діанка)</dc:creator>
  <cp:lastModifiedBy>Діанка)</cp:lastModifiedBy>
  <cp:revision>1</cp:revision>
  <dcterms:created xsi:type="dcterms:W3CDTF">2020-12-10T20:57:00Z</dcterms:created>
  <dcterms:modified xsi:type="dcterms:W3CDTF">2020-12-10T21:40:00Z</dcterms:modified>
</cp:coreProperties>
</file>